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09" w:rsidRDefault="00AD5D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5D09" w:rsidRDefault="00AD5D09">
      <w:pPr>
        <w:pStyle w:val="ConsPlusNormal"/>
        <w:ind w:firstLine="540"/>
        <w:jc w:val="both"/>
        <w:outlineLvl w:val="0"/>
      </w:pPr>
    </w:p>
    <w:p w:rsidR="00AD5D09" w:rsidRDefault="00AD5D09">
      <w:pPr>
        <w:pStyle w:val="ConsPlusTitle"/>
        <w:jc w:val="center"/>
        <w:outlineLvl w:val="0"/>
      </w:pPr>
      <w:r>
        <w:t>АГЕНТСТВО ПО ВНУТРЕННЕЙ ПОЛИТИКЕ</w:t>
      </w:r>
    </w:p>
    <w:p w:rsidR="00AD5D09" w:rsidRDefault="00AD5D09">
      <w:pPr>
        <w:pStyle w:val="ConsPlusTitle"/>
        <w:jc w:val="center"/>
      </w:pPr>
      <w:r>
        <w:t>КАМЧАТСКОГО КРАЯ</w:t>
      </w:r>
    </w:p>
    <w:p w:rsidR="00AD5D09" w:rsidRDefault="00AD5D09">
      <w:pPr>
        <w:pStyle w:val="ConsPlusTitle"/>
        <w:ind w:firstLine="540"/>
        <w:jc w:val="both"/>
      </w:pPr>
    </w:p>
    <w:p w:rsidR="00AD5D09" w:rsidRDefault="00AD5D09">
      <w:pPr>
        <w:pStyle w:val="ConsPlusTitle"/>
        <w:jc w:val="center"/>
      </w:pPr>
      <w:r>
        <w:t>ПРИКАЗ</w:t>
      </w:r>
    </w:p>
    <w:p w:rsidR="00AD5D09" w:rsidRDefault="00AD5D09">
      <w:pPr>
        <w:pStyle w:val="ConsPlusTitle"/>
        <w:jc w:val="center"/>
      </w:pPr>
      <w:r>
        <w:t>от 18 октября 2018 г. N 102-п</w:t>
      </w:r>
    </w:p>
    <w:p w:rsidR="00AD5D09" w:rsidRDefault="00AD5D09">
      <w:pPr>
        <w:pStyle w:val="ConsPlusTitle"/>
        <w:ind w:firstLine="540"/>
        <w:jc w:val="both"/>
      </w:pPr>
    </w:p>
    <w:p w:rsidR="00AD5D09" w:rsidRDefault="00AD5D09">
      <w:pPr>
        <w:pStyle w:val="ConsPlusTitle"/>
        <w:jc w:val="center"/>
      </w:pPr>
      <w:r>
        <w:t>ОБ УТВЕРЖДЕНИИ ТРЕБОВАНИЙ К ЗАКУПАЕМЫМ</w:t>
      </w:r>
    </w:p>
    <w:p w:rsidR="00AD5D09" w:rsidRDefault="00AD5D09">
      <w:pPr>
        <w:pStyle w:val="ConsPlusTitle"/>
        <w:jc w:val="center"/>
      </w:pPr>
      <w:r>
        <w:t>АГЕНТСТВОМ ПО ВНУТРЕННЕЙ ПОЛИТИКЕ КАМЧАТСКОГО КРАЯ</w:t>
      </w:r>
    </w:p>
    <w:p w:rsidR="00AD5D09" w:rsidRDefault="00AD5D09">
      <w:pPr>
        <w:pStyle w:val="ConsPlusTitle"/>
        <w:jc w:val="center"/>
      </w:pPr>
      <w:r>
        <w:t>И ПОДВЕДОМСТВЕННЫМИ ЕМУ КРАЕВЫМИ ГОСУДАРСТВЕННЫМИ</w:t>
      </w:r>
    </w:p>
    <w:p w:rsidR="00AD5D09" w:rsidRDefault="00AD5D09">
      <w:pPr>
        <w:pStyle w:val="ConsPlusTitle"/>
        <w:jc w:val="center"/>
      </w:pPr>
      <w:r>
        <w:t>КАЗЕННЫМИ УЧРЕЖДЕНИЯМИ ОТДЕЛЬНЫМ ВИДАМ ТОВАРОВ,</w:t>
      </w:r>
    </w:p>
    <w:p w:rsidR="00AD5D09" w:rsidRDefault="00AD5D09">
      <w:pPr>
        <w:pStyle w:val="ConsPlusTitle"/>
        <w:jc w:val="center"/>
      </w:pPr>
      <w:r>
        <w:t>РАБОТ, УСЛУГ (В ТОМ ЧИСЛЕ ПРЕДЕЛЬНЫХ</w:t>
      </w:r>
    </w:p>
    <w:p w:rsidR="00AD5D09" w:rsidRDefault="00AD5D09">
      <w:pPr>
        <w:pStyle w:val="ConsPlusTitle"/>
        <w:jc w:val="center"/>
      </w:pPr>
      <w:r>
        <w:t>ЦЕН ТОВАРОВ, РАБОТ, УСЛУГ)</w:t>
      </w:r>
    </w:p>
    <w:p w:rsidR="00AD5D09" w:rsidRDefault="00AD5D09">
      <w:pPr>
        <w:pStyle w:val="ConsPlusNormal"/>
        <w:ind w:firstLine="540"/>
        <w:jc w:val="both"/>
      </w:pPr>
    </w:p>
    <w:p w:rsidR="00AD5D09" w:rsidRDefault="00AD5D0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11.02.2016 N 33-п "Об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21.06.2016 N 232-П "Об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 и бюджетными учреждениями отдельным видам товаров, работ, услуг (в том числе предельных цен товаров, работ, услуг)"</w:t>
      </w:r>
    </w:p>
    <w:p w:rsidR="00AD5D09" w:rsidRDefault="00AD5D09">
      <w:pPr>
        <w:pStyle w:val="ConsPlusNormal"/>
        <w:ind w:firstLine="540"/>
        <w:jc w:val="both"/>
      </w:pPr>
    </w:p>
    <w:p w:rsidR="00AD5D09" w:rsidRDefault="00AD5D09">
      <w:pPr>
        <w:pStyle w:val="ConsPlusNormal"/>
        <w:ind w:firstLine="540"/>
        <w:jc w:val="both"/>
      </w:pPr>
      <w:r>
        <w:t>ПРИКАЗЫВАЮ:</w:t>
      </w:r>
    </w:p>
    <w:p w:rsidR="00AD5D09" w:rsidRDefault="00AD5D09">
      <w:pPr>
        <w:pStyle w:val="ConsPlusNormal"/>
        <w:ind w:firstLine="540"/>
        <w:jc w:val="both"/>
      </w:pPr>
    </w:p>
    <w:p w:rsidR="00AD5D09" w:rsidRDefault="00AD5D0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закупаемым Агентством по внутренней политике Камчатского края и подведомственными ему краевыми государственными казенными учреждениями отдельным видам товаров, работ, услуг (в том числе предельные цены товаров, работ, услуг) в форме перечня отдельных видов товаров, работ, услуг (далее - Перечень), в отношении которых устанавливаются потребительские свойства (в том числе характеристики качества) и иные характеристики, влияющие на цену отдельных видов товаров, работ, услуг согласно приложению к настоящему Приказу.</w:t>
      </w:r>
    </w:p>
    <w:p w:rsidR="00AD5D09" w:rsidRDefault="00AD5D09">
      <w:pPr>
        <w:pStyle w:val="ConsPlusNormal"/>
        <w:spacing w:before="220"/>
        <w:ind w:firstLine="540"/>
        <w:jc w:val="both"/>
      </w:pPr>
      <w:r>
        <w:t>2. Руководителям краевых государственных казенных учреждений, подведомственных Агентству по внутренней политике Камчатского края, обеспечить контроль за планированием и осуществлением закупок, включенных в перечень, со значениями потребительских свойств и характеристик товаров, работ, услуг (в том числе предельных цен), не превышающими значений, утвержденных настоящим Приказом.</w:t>
      </w:r>
    </w:p>
    <w:p w:rsidR="00AD5D09" w:rsidRDefault="00AD5D09">
      <w:pPr>
        <w:pStyle w:val="ConsPlusNormal"/>
        <w:spacing w:before="220"/>
        <w:ind w:firstLine="540"/>
        <w:jc w:val="both"/>
      </w:pPr>
      <w:r>
        <w:t>3. С момента вступления в силу настоящего Приказа признать утратившими силу Приказ Агентства по внутренней политике Камчатского края от 07.11.2017 N 78-п "Об утверждении требований к закупаемым Агентством по внутренней политике Камчатского края отдельным видам товаров, работ, услуг (в том числе предельных цен товаров, работ, услуг)".</w:t>
      </w:r>
    </w:p>
    <w:p w:rsidR="00AD5D09" w:rsidRDefault="00AD5D09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со дня его официального опубликования.</w:t>
      </w:r>
    </w:p>
    <w:p w:rsidR="00AD5D09" w:rsidRDefault="00AD5D09">
      <w:pPr>
        <w:pStyle w:val="ConsPlusNormal"/>
        <w:spacing w:before="220"/>
        <w:ind w:firstLine="540"/>
        <w:jc w:val="both"/>
      </w:pPr>
      <w:r>
        <w:t>5. Консультанту отдела мониторинга национальной политики и общественных отношений Несмеяновой Юлии Геннадьевне в течение 7 рабочих дней со дня подписания настоящего Приказа обеспечить его размещение в единой информационной системе в сфере закупок.</w:t>
      </w:r>
    </w:p>
    <w:p w:rsidR="00AD5D09" w:rsidRDefault="00AD5D09">
      <w:pPr>
        <w:pStyle w:val="ConsPlusNormal"/>
        <w:ind w:firstLine="540"/>
        <w:jc w:val="both"/>
      </w:pPr>
    </w:p>
    <w:p w:rsidR="00AD5D09" w:rsidRDefault="00AD5D09">
      <w:pPr>
        <w:pStyle w:val="ConsPlusNormal"/>
        <w:jc w:val="right"/>
      </w:pPr>
      <w:r>
        <w:t>Руководитель Агентства</w:t>
      </w:r>
    </w:p>
    <w:p w:rsidR="00AD5D09" w:rsidRDefault="00AD5D09">
      <w:pPr>
        <w:pStyle w:val="ConsPlusNormal"/>
        <w:jc w:val="right"/>
      </w:pPr>
      <w:r>
        <w:lastRenderedPageBreak/>
        <w:t>И.В.ГУЛЯЕВ</w:t>
      </w:r>
    </w:p>
    <w:p w:rsidR="00AD5D09" w:rsidRDefault="00AD5D09">
      <w:pPr>
        <w:pStyle w:val="ConsPlusNormal"/>
        <w:ind w:firstLine="540"/>
        <w:jc w:val="both"/>
      </w:pPr>
    </w:p>
    <w:p w:rsidR="00AD5D09" w:rsidRDefault="00AD5D09">
      <w:pPr>
        <w:pStyle w:val="ConsPlusNormal"/>
        <w:ind w:firstLine="540"/>
        <w:jc w:val="both"/>
      </w:pPr>
    </w:p>
    <w:p w:rsidR="00AD5D09" w:rsidRDefault="00AD5D09">
      <w:pPr>
        <w:pStyle w:val="ConsPlusNormal"/>
        <w:ind w:firstLine="540"/>
        <w:jc w:val="both"/>
      </w:pPr>
    </w:p>
    <w:p w:rsidR="00AD5D09" w:rsidRDefault="00AD5D09">
      <w:pPr>
        <w:pStyle w:val="ConsPlusNormal"/>
        <w:ind w:firstLine="540"/>
        <w:jc w:val="both"/>
      </w:pPr>
    </w:p>
    <w:p w:rsidR="00AD5D09" w:rsidRDefault="00AD5D09">
      <w:pPr>
        <w:pStyle w:val="ConsPlusNormal"/>
        <w:ind w:firstLine="540"/>
        <w:jc w:val="both"/>
      </w:pPr>
    </w:p>
    <w:p w:rsidR="00AD5D09" w:rsidRDefault="00AD5D09">
      <w:pPr>
        <w:pStyle w:val="ConsPlusNormal"/>
        <w:jc w:val="right"/>
        <w:outlineLvl w:val="0"/>
      </w:pPr>
      <w:r>
        <w:t>Приложение</w:t>
      </w:r>
    </w:p>
    <w:p w:rsidR="00AD5D09" w:rsidRDefault="00AD5D09">
      <w:pPr>
        <w:pStyle w:val="ConsPlusNormal"/>
        <w:jc w:val="right"/>
      </w:pPr>
      <w:r>
        <w:t>к Приказу Агентства</w:t>
      </w:r>
    </w:p>
    <w:p w:rsidR="00AD5D09" w:rsidRDefault="00AD5D09">
      <w:pPr>
        <w:pStyle w:val="ConsPlusNormal"/>
        <w:jc w:val="right"/>
      </w:pPr>
      <w:r>
        <w:t>по внутренней политике</w:t>
      </w:r>
    </w:p>
    <w:p w:rsidR="00AD5D09" w:rsidRDefault="00AD5D09">
      <w:pPr>
        <w:pStyle w:val="ConsPlusNormal"/>
        <w:jc w:val="right"/>
      </w:pPr>
      <w:r>
        <w:t>Камчатского края</w:t>
      </w:r>
    </w:p>
    <w:p w:rsidR="00AD5D09" w:rsidRDefault="00AD5D09">
      <w:pPr>
        <w:pStyle w:val="ConsPlusNormal"/>
        <w:jc w:val="right"/>
      </w:pPr>
      <w:r>
        <w:t>от 18.10.2018 N 102-п</w:t>
      </w:r>
    </w:p>
    <w:p w:rsidR="00AD5D09" w:rsidRDefault="00AD5D09">
      <w:pPr>
        <w:pStyle w:val="ConsPlusNormal"/>
        <w:ind w:firstLine="540"/>
        <w:jc w:val="both"/>
      </w:pPr>
    </w:p>
    <w:p w:rsidR="00AD5D09" w:rsidRDefault="00AD5D09">
      <w:pPr>
        <w:pStyle w:val="ConsPlusTitle"/>
        <w:jc w:val="center"/>
      </w:pPr>
      <w:bookmarkStart w:id="0" w:name="P37"/>
      <w:bookmarkEnd w:id="0"/>
      <w:r>
        <w:t>ТРЕБОВАНИЯ К ЗАКУПАЕМЫМ АГЕНТСТВОМ</w:t>
      </w:r>
    </w:p>
    <w:p w:rsidR="00AD5D09" w:rsidRDefault="00AD5D09">
      <w:pPr>
        <w:pStyle w:val="ConsPlusTitle"/>
        <w:jc w:val="center"/>
      </w:pPr>
      <w:r>
        <w:t>ПО ВНУТРЕННЕЙ ПОЛИТИКЕ КАМЧАТСКОГО КРАЯ</w:t>
      </w:r>
    </w:p>
    <w:p w:rsidR="00AD5D09" w:rsidRDefault="00AD5D09">
      <w:pPr>
        <w:pStyle w:val="ConsPlusTitle"/>
        <w:jc w:val="center"/>
      </w:pPr>
      <w:r>
        <w:t>И ПОДВЕДОМСТВЕННЫМИ ЕМУ КРАЕВЫМИ ГОСУДАРСТВЕННЫМИ</w:t>
      </w:r>
    </w:p>
    <w:p w:rsidR="00AD5D09" w:rsidRDefault="00AD5D09">
      <w:pPr>
        <w:pStyle w:val="ConsPlusTitle"/>
        <w:jc w:val="center"/>
      </w:pPr>
      <w:r>
        <w:t>КАЗЕННЫМИ УЧРЕЖДЕНИЯМИ ОТДЕЛЬНЫМ ВИДАМ ТОВАРОВ,</w:t>
      </w:r>
    </w:p>
    <w:p w:rsidR="00AD5D09" w:rsidRDefault="00AD5D09">
      <w:pPr>
        <w:pStyle w:val="ConsPlusTitle"/>
        <w:jc w:val="center"/>
      </w:pPr>
      <w:r>
        <w:t>РАБОТ, УСЛУГ (В ТОМ ЧИСЛЕ ПРЕДЕЛЬНЫХ ЦЕН</w:t>
      </w:r>
    </w:p>
    <w:p w:rsidR="00AD5D09" w:rsidRDefault="00AD5D09">
      <w:pPr>
        <w:pStyle w:val="ConsPlusTitle"/>
        <w:jc w:val="center"/>
      </w:pPr>
      <w:r>
        <w:t>ТОВАРОВ, РАБОТ, УСЛУГ)</w:t>
      </w:r>
    </w:p>
    <w:p w:rsidR="00AD5D09" w:rsidRDefault="00AD5D0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5D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5D09" w:rsidRDefault="00AD5D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D5D09" w:rsidRDefault="00AD5D0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в таблице дана в соответствии с официальным текстом документа.</w:t>
            </w:r>
          </w:p>
        </w:tc>
      </w:tr>
    </w:tbl>
    <w:p w:rsidR="00AD5D09" w:rsidRDefault="00AD5D09">
      <w:pPr>
        <w:sectPr w:rsidR="00AD5D09" w:rsidSect="00D604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D09" w:rsidRDefault="00AD5D09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91"/>
        <w:gridCol w:w="3061"/>
        <w:gridCol w:w="2268"/>
        <w:gridCol w:w="1020"/>
        <w:gridCol w:w="1871"/>
        <w:gridCol w:w="2551"/>
        <w:gridCol w:w="2835"/>
        <w:gridCol w:w="2948"/>
        <w:gridCol w:w="2835"/>
        <w:gridCol w:w="1871"/>
        <w:gridCol w:w="1984"/>
      </w:tblGrid>
      <w:tr w:rsidR="00AD5D09">
        <w:tc>
          <w:tcPr>
            <w:tcW w:w="680" w:type="dxa"/>
            <w:vMerge w:val="restart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 xml:space="preserve">Код по </w:t>
            </w:r>
            <w:hyperlink r:id="rId8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3061" w:type="dxa"/>
            <w:vMerge w:val="restart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2268" w:type="dxa"/>
            <w:vMerge w:val="restart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Категории должностей</w:t>
            </w:r>
          </w:p>
        </w:tc>
        <w:tc>
          <w:tcPr>
            <w:tcW w:w="2891" w:type="dxa"/>
            <w:gridSpan w:val="2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386" w:type="dxa"/>
            <w:gridSpan w:val="2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 xml:space="preserve">Требования к потребительским свойствам (в том числе качеству) и иным характеристикам, утвержденные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21.06.2016 N 232-П</w:t>
            </w:r>
          </w:p>
        </w:tc>
        <w:tc>
          <w:tcPr>
            <w:tcW w:w="9638" w:type="dxa"/>
            <w:gridSpan w:val="4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Аппаратом губернатора и Правительства Камчатского края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Правительством Камчатского края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65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D5D09">
        <w:tc>
          <w:tcPr>
            <w:tcW w:w="25115" w:type="dxa"/>
            <w:gridSpan w:val="12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 xml:space="preserve">Отдельные виды товаров, работ, услуг, включенные в перечень отдельных видов товаров, работ, услуг, предусмотренный приложением N 1 к Правилам определения требований к закупаемым исполнительными органами государственной власти Камчатского края и подведомственными им краевыми казенными,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услуг), утвержденным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21.06.2016 N 232-П</w:t>
            </w:r>
          </w:p>
        </w:tc>
      </w:tr>
      <w:tr w:rsidR="00AD5D09">
        <w:tc>
          <w:tcPr>
            <w:tcW w:w="680" w:type="dxa"/>
            <w:vMerge w:val="restart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 w:val="restart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26.20.11</w:t>
              </w:r>
            </w:hyperlink>
          </w:p>
        </w:tc>
        <w:tc>
          <w:tcPr>
            <w:tcW w:w="3061" w:type="dxa"/>
            <w:vMerge w:val="restart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268" w:type="dxa"/>
            <w:vMerge w:val="restart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для всех категорий должностей, включая лиц, замещающих государственные должности Камчатского края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039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размер экрана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размер экрана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17,3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тип экрана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тип экрана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матрица IPS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166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вес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вес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4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тип процессора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тип процессора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многоядерный,</w:t>
            </w:r>
          </w:p>
          <w:p w:rsidR="00AD5D09" w:rsidRDefault="00AD5D09">
            <w:pPr>
              <w:pStyle w:val="ConsPlusNormal"/>
            </w:pPr>
            <w:r>
              <w:t>не более 8 ядер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2931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гигагерц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4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2553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гигабайт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8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2554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терабайт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объем накопителя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объем накопителя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1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стандарт SATA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наличие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наличие модулей Wi-Fi, Bluetooth, поддержки 3G (UMTS)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наличие модулей Wi-Fi, Bluetooth, поддержки 3G (UMTS)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наличие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интегрированный - предельное значение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356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время работы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время работы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12 часов - предельное значение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предустановленная Windows 8/10 Professional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наличие пакета офисного программного обеспечения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70 000,00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 w:val="restart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Merge w:val="restart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26.20.15</w:t>
              </w:r>
            </w:hyperlink>
          </w:p>
        </w:tc>
        <w:tc>
          <w:tcPr>
            <w:tcW w:w="3061" w:type="dxa"/>
            <w:vMerge w:val="restart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</w:t>
            </w:r>
            <w:r>
              <w:lastRenderedPageBreak/>
              <w:t>вывода.</w:t>
            </w:r>
          </w:p>
        </w:tc>
        <w:tc>
          <w:tcPr>
            <w:tcW w:w="2268" w:type="dxa"/>
            <w:vMerge w:val="restart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lastRenderedPageBreak/>
              <w:t>для всех категорий должностей, включая лиц, замещающих государственные должности Камчатского края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тип (моноблок/ системный блок и монитор)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тип (моноблок/ системный блок и монитор)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моноблок/ системный блок и монитор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039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размер экрана/ монитора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размер экрана/ монитора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27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тип процессора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тип процессора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многоядерный,</w:t>
            </w:r>
          </w:p>
          <w:p w:rsidR="00AD5D09" w:rsidRDefault="00AD5D09">
            <w:pPr>
              <w:pStyle w:val="ConsPlusNormal"/>
            </w:pPr>
            <w:r>
              <w:t>не более 8 ядер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2931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гигагерц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4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2553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гигабайт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16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2554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терабайт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объем накопителя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объем накопителя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1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стандарт SATA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наличие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в слот расширения - предельное значение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предустановленная Windows 8/10 Professional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наличие пакета офисного программного обеспечения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иена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80 000,00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 w:val="restart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Merge w:val="restart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26.20.16</w:t>
              </w:r>
            </w:hyperlink>
          </w:p>
        </w:tc>
        <w:tc>
          <w:tcPr>
            <w:tcW w:w="3061" w:type="dxa"/>
            <w:vMerge w:val="restart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</w:t>
            </w:r>
          </w:p>
        </w:tc>
        <w:tc>
          <w:tcPr>
            <w:tcW w:w="2268" w:type="dxa"/>
            <w:vMerge w:val="restart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для всех категорий должностей, включая лиц, замещающих государственные должности Камчатского края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лазерный, струйный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разрешение сканирования (для сканера/ многофункционального устройства)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разрешение сканирования (для сканера/ многофункционального устройства)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1200 dpi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цветность (цветной/ черно-белый)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цветность (цветной/ черно-белый)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цветной, черно-белый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формат бумаги А3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 xml:space="preserve">скорость печати/ </w:t>
            </w:r>
            <w:r>
              <w:lastRenderedPageBreak/>
              <w:t>сканирования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lastRenderedPageBreak/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 xml:space="preserve">скорость печати/ </w:t>
            </w:r>
            <w:r>
              <w:lastRenderedPageBreak/>
              <w:t>сканирования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lastRenderedPageBreak/>
              <w:t xml:space="preserve">скорость печати не более 60 </w:t>
            </w:r>
            <w:r>
              <w:lastRenderedPageBreak/>
              <w:t>страниц в минуту, скорость сканирования</w:t>
            </w:r>
          </w:p>
          <w:p w:rsidR="00AD5D09" w:rsidRDefault="00AD5D09">
            <w:pPr>
              <w:pStyle w:val="ConsPlusNormal"/>
            </w:pPr>
            <w:r>
              <w:t>не более 30 страниц в минуту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наличие сетевого интерфейса; Wi-Fi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Merge w:val="restart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871" w:type="dxa"/>
            <w:vMerge w:val="restart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51" w:type="dxa"/>
            <w:vMerge w:val="restart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Merge w:val="restart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 (для высокопроизводительных и цветных устройств)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200 000,00</w:t>
            </w:r>
          </w:p>
        </w:tc>
        <w:tc>
          <w:tcPr>
            <w:tcW w:w="1871" w:type="dxa"/>
            <w:vMerge w:val="restart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Merge/>
          </w:tcPr>
          <w:p w:rsidR="00AD5D09" w:rsidRDefault="00AD5D09"/>
        </w:tc>
        <w:tc>
          <w:tcPr>
            <w:tcW w:w="1871" w:type="dxa"/>
            <w:vMerge/>
          </w:tcPr>
          <w:p w:rsidR="00AD5D09" w:rsidRDefault="00AD5D09"/>
        </w:tc>
        <w:tc>
          <w:tcPr>
            <w:tcW w:w="2551" w:type="dxa"/>
            <w:vMerge/>
          </w:tcPr>
          <w:p w:rsidR="00AD5D09" w:rsidRDefault="00AD5D09"/>
        </w:tc>
        <w:tc>
          <w:tcPr>
            <w:tcW w:w="2835" w:type="dxa"/>
            <w:vMerge/>
          </w:tcPr>
          <w:p w:rsidR="00AD5D09" w:rsidRDefault="00AD5D09"/>
        </w:tc>
        <w:tc>
          <w:tcPr>
            <w:tcW w:w="2948" w:type="dxa"/>
          </w:tcPr>
          <w:p w:rsidR="00AD5D09" w:rsidRDefault="00AD5D09">
            <w:pPr>
              <w:pStyle w:val="ConsPlusNormal"/>
            </w:pPr>
            <w:r>
              <w:t>для остальных устройств</w:t>
            </w:r>
          </w:p>
        </w:tc>
        <w:tc>
          <w:tcPr>
            <w:tcW w:w="2835" w:type="dxa"/>
          </w:tcPr>
          <w:p w:rsidR="00AD5D09" w:rsidRDefault="00AD5D09">
            <w:pPr>
              <w:pStyle w:val="ConsPlusNormal"/>
            </w:pPr>
            <w:r>
              <w:t>60 000,00</w:t>
            </w:r>
          </w:p>
        </w:tc>
        <w:tc>
          <w:tcPr>
            <w:tcW w:w="1871" w:type="dxa"/>
            <w:vMerge/>
          </w:tcPr>
          <w:p w:rsidR="00AD5D09" w:rsidRDefault="00AD5D09"/>
        </w:tc>
        <w:tc>
          <w:tcPr>
            <w:tcW w:w="1984" w:type="dxa"/>
            <w:vMerge/>
          </w:tcPr>
          <w:p w:rsidR="00AD5D09" w:rsidRDefault="00AD5D09"/>
        </w:tc>
      </w:tr>
      <w:tr w:rsidR="00AD5D09">
        <w:tc>
          <w:tcPr>
            <w:tcW w:w="680" w:type="dxa"/>
            <w:vMerge w:val="restart"/>
          </w:tcPr>
          <w:p w:rsidR="00AD5D09" w:rsidRDefault="00AD5D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Merge w:val="restart"/>
          </w:tcPr>
          <w:p w:rsidR="00AD5D09" w:rsidRDefault="00AD5D09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3061" w:type="dxa"/>
            <w:vMerge w:val="restart"/>
          </w:tcPr>
          <w:p w:rsidR="00AD5D09" w:rsidRDefault="00AD5D09">
            <w:pPr>
              <w:pStyle w:val="ConsPlusNormal"/>
              <w:jc w:val="both"/>
            </w:pPr>
            <w: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268" w:type="dxa"/>
            <w:vMerge w:val="restart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для всех категорий должностей, включая лиц, замещающих государственные должности Камчатского края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тип устройства (телефон/смартфон)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тип устройства (телефон/смартфон)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смартфон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поддерживаемые стандарты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поддерживаемые стандарты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GSM 900/1800/1900, UMTS, LTE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Android/IOS/Windows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время работы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время работы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менее 6 часов в режиме разговоров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метод управления (сенсорный/ кнопочный)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метод управления (сенсорный/кнопочный)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сенсорный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796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количество SIM- карт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количество SIM- карт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2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наличие модулей и интерфейсов (Wi-Fi, Bluetooth, USB, GPS)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наличие модулей и интерфейсов (Wi- Fi. Bluetooth, USB. GPS)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наличие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Merge/>
          </w:tcPr>
          <w:p w:rsidR="00AD5D09" w:rsidRDefault="00AD5D09"/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должности, относящиеся к высшей группе должностей категории "руководители"</w:t>
            </w:r>
          </w:p>
          <w:p w:rsidR="00AD5D09" w:rsidRDefault="00AD5D09">
            <w:pPr>
              <w:pStyle w:val="ConsPlusNormal"/>
              <w:jc w:val="both"/>
            </w:pPr>
            <w:r>
              <w:t>руководители и заместители руководителей подведомственных учреждений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15 тыс.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15 тыс.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</w:pP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должности, относящиеся к главной группе должностей категории "начальник отдела", "заместитель начальника отдела"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10 тыс.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10 тыс.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 xml:space="preserve">должности, относящиеся к ведущей группе </w:t>
            </w:r>
            <w:r>
              <w:lastRenderedPageBreak/>
              <w:t>должностей категории "помощники (советники)", "специалисты"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7 тыс.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7 тыс.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иные должности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5 тыс.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5 тыс.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 w:val="restart"/>
          </w:tcPr>
          <w:p w:rsidR="00AD5D09" w:rsidRDefault="00AD5D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Merge w:val="restart"/>
          </w:tcPr>
          <w:p w:rsidR="00AD5D09" w:rsidRDefault="00AD5D09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31.01.11</w:t>
              </w:r>
            </w:hyperlink>
          </w:p>
        </w:tc>
        <w:tc>
          <w:tcPr>
            <w:tcW w:w="3061" w:type="dxa"/>
            <w:vMerge w:val="restart"/>
          </w:tcPr>
          <w:p w:rsidR="00AD5D09" w:rsidRDefault="00AD5D09">
            <w:pPr>
              <w:pStyle w:val="ConsPlusNormal"/>
              <w:jc w:val="both"/>
            </w:pPr>
            <w: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для всех категорий должностей, включая лиц, замещающих государственные должности Камчатского края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материал (металл)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материал (металл)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сталь, железо, алюминий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должности, относящиеся к высшей (главной) группе должностей категории "руководители" руководители и заместители руководителей подведомственных учреждений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предельное значение -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предельное значение -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30 тыс.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должности, относящиеся к главной группе должностей категории "начальник отдела", "заместитель начальника отдела"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предельное значение -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25 тыс.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должности, относящиеся к ведущей группе должностей категории "помощники (советники)", "специалисты"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предельное значение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предельное значение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15 тыс.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иные должности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предельное значение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предельное значение - ткань, возможные значения: нетканые материалы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15 тыс.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 w:val="restart"/>
          </w:tcPr>
          <w:p w:rsidR="00AD5D09" w:rsidRDefault="00AD5D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Merge w:val="restart"/>
          </w:tcPr>
          <w:p w:rsidR="00AD5D09" w:rsidRDefault="00AD5D09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31.01.12</w:t>
              </w:r>
            </w:hyperlink>
          </w:p>
        </w:tc>
        <w:tc>
          <w:tcPr>
            <w:tcW w:w="3061" w:type="dxa"/>
            <w:vMerge w:val="restart"/>
          </w:tcPr>
          <w:p w:rsidR="00AD5D09" w:rsidRDefault="00AD5D09">
            <w:pPr>
              <w:pStyle w:val="ConsPlusNormal"/>
              <w:jc w:val="both"/>
            </w:pPr>
            <w: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268" w:type="dxa"/>
          </w:tcPr>
          <w:p w:rsidR="00AD5D09" w:rsidRDefault="00AD5D09">
            <w:pPr>
              <w:pStyle w:val="ConsPlusNormal"/>
              <w:jc w:val="both"/>
            </w:pPr>
            <w:r>
              <w:t>для всех категорий должностей, включая лиц, замещающих государственные должности Камчатского края</w:t>
            </w:r>
          </w:p>
          <w:p w:rsidR="00AD5D09" w:rsidRDefault="00AD5D09">
            <w:pPr>
              <w:pStyle w:val="ConsPlusNormal"/>
              <w:jc w:val="both"/>
            </w:pPr>
            <w:r>
              <w:t>должности, относящиеся к высшей (главной) группе должностей категории "руководители"</w:t>
            </w:r>
          </w:p>
          <w:p w:rsidR="00AD5D09" w:rsidRDefault="00AD5D09">
            <w:pPr>
              <w:pStyle w:val="ConsPlusNormal"/>
              <w:jc w:val="both"/>
            </w:pPr>
            <w:r>
              <w:t xml:space="preserve">руководители и заместители </w:t>
            </w:r>
            <w:r>
              <w:lastRenderedPageBreak/>
              <w:t>руководителей подведомственных учреждений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должности, относящиеся к главной группе должностей категории "начальник отдела", "заместитель начальника отдела"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должности. относящиеся к ведущей группе должностей категории "помощники (советники)", "специалисты"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иные должности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должности, относящиеся к высшей (главной) группе должностей категории "руководители"</w:t>
            </w:r>
          </w:p>
          <w:p w:rsidR="00AD5D09" w:rsidRDefault="00AD5D09">
            <w:pPr>
              <w:pStyle w:val="ConsPlusNormal"/>
              <w:jc w:val="both"/>
            </w:pPr>
            <w:r>
              <w:t xml:space="preserve">руководители и </w:t>
            </w:r>
            <w:r>
              <w:lastRenderedPageBreak/>
              <w:t>заместители руководителей подведомственных учреждений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 xml:space="preserve">предельное значение - кожа натуральная, возможные значения искусственная кожа, мебельный (искусственный) мех, искусственная замша </w:t>
            </w:r>
            <w:r>
              <w:lastRenderedPageBreak/>
              <w:t>(микрофибра), ткань, нетканые материалы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lastRenderedPageBreak/>
              <w:t>обивочные материалы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 xml:space="preserve">предельное значение - кожа натуральная, возможные значения искусственная кожа, мебельный (искусственный) мех, искусственная замша </w:t>
            </w:r>
            <w:r>
              <w:lastRenderedPageBreak/>
              <w:t>(микрофибра), ткань, нетканые материалы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</w:tcPr>
          <w:p w:rsidR="00AD5D09" w:rsidRDefault="00AD5D09">
            <w:pPr>
              <w:pStyle w:val="ConsPlusNormal"/>
              <w:jc w:val="both"/>
            </w:pPr>
            <w:r>
              <w:t>должности, относящиеся к главной группе должностей категории "начальник отдела", "заместитель начальника отдела"</w:t>
            </w:r>
          </w:p>
        </w:tc>
        <w:tc>
          <w:tcPr>
            <w:tcW w:w="1020" w:type="dxa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D5D09" w:rsidRDefault="00AD5D09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2835" w:type="dxa"/>
          </w:tcPr>
          <w:p w:rsidR="00AD5D09" w:rsidRDefault="00AD5D09">
            <w:pPr>
              <w:pStyle w:val="ConsPlusNormal"/>
            </w:pPr>
            <w:r>
              <w:t>предельное значение - кожа натуральная, возможные значения искусственная кожа,</w:t>
            </w:r>
          </w:p>
          <w:p w:rsidR="00AD5D09" w:rsidRDefault="00AD5D09">
            <w:pPr>
              <w:pStyle w:val="ConsPlusNormal"/>
            </w:pPr>
            <w:r>
              <w:t>мебельный (искусственный) мех, искусственная замша (микрофибра), ткань, нетканые материалы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948" w:type="dxa"/>
          </w:tcPr>
          <w:p w:rsidR="00AD5D09" w:rsidRDefault="00AD5D09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2835" w:type="dxa"/>
          </w:tcPr>
          <w:p w:rsidR="00AD5D09" w:rsidRDefault="00AD5D09">
            <w:pPr>
              <w:pStyle w:val="ConsPlusNormal"/>
            </w:pPr>
            <w:r>
              <w:t>предельное значение - искусственная кожа; возможные значения: мебельный (искусственный) мех, искусственная замша (мнкрофибра), ткань, нетканые материалы</w:t>
            </w:r>
          </w:p>
        </w:tc>
        <w:tc>
          <w:tcPr>
            <w:tcW w:w="1871" w:type="dxa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должности, относящиеся к ведущей группе должностей категории "помощники (советники)", "специалисты"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иные должности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предельное значение - ткань возможное значение: нетканые материалы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должности. относящиеся к высшей (главной) группе должностей категории "руководители"</w:t>
            </w:r>
          </w:p>
          <w:p w:rsidR="00AD5D09" w:rsidRDefault="00AD5D09">
            <w:pPr>
              <w:pStyle w:val="ConsPlusNormal"/>
              <w:jc w:val="both"/>
            </w:pPr>
            <w:r>
              <w:t>руководители и заместители руководителей подведомственных учреждений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25 тыс.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должности, относящиеся к главной группе должностей</w:t>
            </w:r>
          </w:p>
          <w:p w:rsidR="00AD5D09" w:rsidRDefault="00AD5D09">
            <w:pPr>
              <w:pStyle w:val="ConsPlusNormal"/>
              <w:jc w:val="both"/>
            </w:pPr>
            <w:r>
              <w:t>категории "начальник отдела", "заместитель начальника отдела"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20 тыс.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должности, относящиеся к ведущей группе должностей категории "помощники (советники)", "специалисты"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15 тыс.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  <w:tr w:rsidR="00AD5D09">
        <w:tc>
          <w:tcPr>
            <w:tcW w:w="680" w:type="dxa"/>
            <w:vMerge/>
          </w:tcPr>
          <w:p w:rsidR="00AD5D09" w:rsidRDefault="00AD5D09"/>
        </w:tc>
        <w:tc>
          <w:tcPr>
            <w:tcW w:w="1191" w:type="dxa"/>
            <w:vMerge/>
          </w:tcPr>
          <w:p w:rsidR="00AD5D09" w:rsidRDefault="00AD5D09"/>
        </w:tc>
        <w:tc>
          <w:tcPr>
            <w:tcW w:w="3061" w:type="dxa"/>
            <w:vMerge/>
          </w:tcPr>
          <w:p w:rsidR="00AD5D09" w:rsidRDefault="00AD5D09"/>
        </w:tc>
        <w:tc>
          <w:tcPr>
            <w:tcW w:w="2268" w:type="dxa"/>
            <w:vAlign w:val="center"/>
          </w:tcPr>
          <w:p w:rsidR="00AD5D09" w:rsidRDefault="00AD5D09">
            <w:pPr>
              <w:pStyle w:val="ConsPlusNormal"/>
              <w:jc w:val="both"/>
            </w:pPr>
            <w:r>
              <w:t>иные должности</w:t>
            </w:r>
          </w:p>
        </w:tc>
        <w:tc>
          <w:tcPr>
            <w:tcW w:w="1020" w:type="dxa"/>
            <w:vAlign w:val="center"/>
          </w:tcPr>
          <w:p w:rsidR="00AD5D09" w:rsidRDefault="00AD5D09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51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установлено</w:t>
            </w:r>
          </w:p>
        </w:tc>
        <w:tc>
          <w:tcPr>
            <w:tcW w:w="2948" w:type="dxa"/>
            <w:vAlign w:val="center"/>
          </w:tcPr>
          <w:p w:rsidR="00AD5D09" w:rsidRDefault="00AD5D09">
            <w:pPr>
              <w:pStyle w:val="ConsPlusNormal"/>
            </w:pPr>
            <w:r>
              <w:t>предельная цена</w:t>
            </w:r>
          </w:p>
        </w:tc>
        <w:tc>
          <w:tcPr>
            <w:tcW w:w="2835" w:type="dxa"/>
            <w:vAlign w:val="center"/>
          </w:tcPr>
          <w:p w:rsidR="00AD5D09" w:rsidRDefault="00AD5D09">
            <w:pPr>
              <w:pStyle w:val="ConsPlusNormal"/>
            </w:pPr>
            <w:r>
              <w:t>не более 10 тыс.</w:t>
            </w:r>
          </w:p>
        </w:tc>
        <w:tc>
          <w:tcPr>
            <w:tcW w:w="1871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AD5D09" w:rsidRDefault="00AD5D09">
            <w:pPr>
              <w:pStyle w:val="ConsPlusNormal"/>
              <w:jc w:val="center"/>
            </w:pPr>
            <w:r>
              <w:t>Х</w:t>
            </w:r>
          </w:p>
        </w:tc>
      </w:tr>
    </w:tbl>
    <w:p w:rsidR="00AD5D09" w:rsidRDefault="00AD5D09">
      <w:pPr>
        <w:sectPr w:rsidR="00AD5D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5D09" w:rsidRDefault="00AD5D09">
      <w:pPr>
        <w:pStyle w:val="ConsPlusNormal"/>
        <w:ind w:firstLine="540"/>
        <w:jc w:val="both"/>
      </w:pPr>
    </w:p>
    <w:p w:rsidR="00AD5D09" w:rsidRDefault="00AD5D09">
      <w:pPr>
        <w:pStyle w:val="ConsPlusNormal"/>
        <w:ind w:firstLine="540"/>
        <w:jc w:val="both"/>
      </w:pPr>
      <w:r>
        <w:t>--------------------------------</w:t>
      </w:r>
    </w:p>
    <w:p w:rsidR="00AD5D09" w:rsidRDefault="00AD5D09">
      <w:pPr>
        <w:pStyle w:val="ConsPlusNormal"/>
        <w:spacing w:before="220"/>
        <w:ind w:firstLine="540"/>
        <w:jc w:val="both"/>
      </w:pPr>
      <w:bookmarkStart w:id="1" w:name="P659"/>
      <w:bookmarkEnd w:id="1"/>
      <w:r>
        <w:t>&lt;1&gt;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D5D09" w:rsidRDefault="00AD5D09">
      <w:pPr>
        <w:pStyle w:val="ConsPlusNormal"/>
        <w:ind w:firstLine="540"/>
        <w:jc w:val="both"/>
      </w:pPr>
    </w:p>
    <w:p w:rsidR="00AD5D09" w:rsidRDefault="00AD5D09">
      <w:pPr>
        <w:pStyle w:val="ConsPlusNormal"/>
        <w:ind w:firstLine="540"/>
        <w:jc w:val="both"/>
      </w:pPr>
    </w:p>
    <w:p w:rsidR="00AD5D09" w:rsidRDefault="00AD5D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1C1" w:rsidRDefault="003451C1">
      <w:bookmarkStart w:id="2" w:name="_GoBack"/>
      <w:bookmarkEnd w:id="2"/>
    </w:p>
    <w:sectPr w:rsidR="003451C1" w:rsidSect="00B70AA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09"/>
    <w:rsid w:val="003451C1"/>
    <w:rsid w:val="00A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07D6-70DC-487A-B989-9B9340EA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5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5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5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5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D5D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8096BFCD570B7A125167E714B575C1B090A81C203A9B43963E3F64134m4C" TargetMode="External"/><Relationship Id="rId13" Type="http://schemas.openxmlformats.org/officeDocument/2006/relationships/hyperlink" Target="consultantplus://offline/ref=8898096BFCD570B7A125167E714B575C1B090884C00DA9B43963E3F641448770C107C03D9362CC7E3AmEC" TargetMode="External"/><Relationship Id="rId18" Type="http://schemas.openxmlformats.org/officeDocument/2006/relationships/hyperlink" Target="consultantplus://offline/ref=8898096BFCD570B7A125167E714B575C1B090884C00DA9B43963E3F641448770C107C03D9363C87F3Am5C" TargetMode="External"/><Relationship Id="rId26" Type="http://schemas.openxmlformats.org/officeDocument/2006/relationships/hyperlink" Target="consultantplus://offline/ref=8898096BFCD570B7A125167E714B575C1B090A81C203A9B43963E3F641448770C107C03D926BC87D3Am4C" TargetMode="External"/><Relationship Id="rId39" Type="http://schemas.openxmlformats.org/officeDocument/2006/relationships/hyperlink" Target="consultantplus://offline/ref=8898096BFCD570B7A125167E714B575C1B090884C00DA9B43963E3F641448770C107C03D9363C3783Am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98096BFCD570B7A125167E714B575C1B090884C00DA9B43963E3F641448770C107C03D9362CC7E3AmEC" TargetMode="External"/><Relationship Id="rId34" Type="http://schemas.openxmlformats.org/officeDocument/2006/relationships/hyperlink" Target="consultantplus://offline/ref=8898096BFCD570B7A125167E714B575C1B090884C00DA9B43963E3F641448770C107C03D9363C3783Am1C" TargetMode="External"/><Relationship Id="rId42" Type="http://schemas.openxmlformats.org/officeDocument/2006/relationships/hyperlink" Target="consultantplus://offline/ref=8898096BFCD570B7A125167E714B575C1B090884C00DA9B43963E3F641448770C107C03D9363C3783Am1C" TargetMode="External"/><Relationship Id="rId7" Type="http://schemas.openxmlformats.org/officeDocument/2006/relationships/hyperlink" Target="consultantplus://offline/ref=8898096BFCD570B7A125087367270B581E02528FC401A0E76C37E5A11E1481258134m7C" TargetMode="External"/><Relationship Id="rId12" Type="http://schemas.openxmlformats.org/officeDocument/2006/relationships/hyperlink" Target="consultantplus://offline/ref=8898096BFCD570B7A125167E714B575C1B090A81C203A9B43963E3F641448770C107C03D926BC8783AmEC" TargetMode="External"/><Relationship Id="rId17" Type="http://schemas.openxmlformats.org/officeDocument/2006/relationships/hyperlink" Target="consultantplus://offline/ref=8898096BFCD570B7A125167E714B575C1B090884C00DA9B43963E3F641448770C107C03939m7C" TargetMode="External"/><Relationship Id="rId25" Type="http://schemas.openxmlformats.org/officeDocument/2006/relationships/hyperlink" Target="consultantplus://offline/ref=8898096BFCD570B7A125167E714B575C1B090884C00DA9B43963E3F641448770C107C03D9363C3783Am1C" TargetMode="External"/><Relationship Id="rId33" Type="http://schemas.openxmlformats.org/officeDocument/2006/relationships/hyperlink" Target="consultantplus://offline/ref=8898096BFCD570B7A125167E714B575C1B090884C00DA9B43963E3F641448770C107C03D9363C3783Am1C" TargetMode="External"/><Relationship Id="rId38" Type="http://schemas.openxmlformats.org/officeDocument/2006/relationships/hyperlink" Target="consultantplus://offline/ref=8898096BFCD570B7A125167E714B575C1B090884C00DA9B43963E3F641448770C107C03D9363C3783Am1C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98096BFCD570B7A125167E714B575C1B090884C00DA9B43963E3F641448770C107C03939m3C" TargetMode="External"/><Relationship Id="rId20" Type="http://schemas.openxmlformats.org/officeDocument/2006/relationships/hyperlink" Target="consultantplus://offline/ref=8898096BFCD570B7A125167E714B575C1B090A81C203A9B43963E3F641448770C107C03D926BC87A3AmEC" TargetMode="External"/><Relationship Id="rId29" Type="http://schemas.openxmlformats.org/officeDocument/2006/relationships/hyperlink" Target="consultantplus://offline/ref=8898096BFCD570B7A125167E714B575C1B090884C00DA9B43963E3F641448770C107C03D9363CE7E3Am4C" TargetMode="External"/><Relationship Id="rId41" Type="http://schemas.openxmlformats.org/officeDocument/2006/relationships/hyperlink" Target="consultantplus://offline/ref=8898096BFCD570B7A125167E714B575C1B090884C00DA9B43963E3F641448770C107C03D9363C3783Am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8096BFCD570B7A125087367270B581E02528FC402A1E06436E5A11E1481258134m7C" TargetMode="External"/><Relationship Id="rId11" Type="http://schemas.openxmlformats.org/officeDocument/2006/relationships/hyperlink" Target="consultantplus://offline/ref=8898096BFCD570B7A125087367270B581E02528FC401A0E76C37E5A11E1481258134m7C" TargetMode="External"/><Relationship Id="rId24" Type="http://schemas.openxmlformats.org/officeDocument/2006/relationships/hyperlink" Target="consultantplus://offline/ref=8898096BFCD570B7A125167E714B575C1B090884C00DA9B43963E3F641448770C107C03939m7C" TargetMode="External"/><Relationship Id="rId32" Type="http://schemas.openxmlformats.org/officeDocument/2006/relationships/hyperlink" Target="consultantplus://offline/ref=8898096BFCD570B7A125167E714B575C1B090884C00DA9B43963E3F641448770C107C03D9363C3783Am1C" TargetMode="External"/><Relationship Id="rId37" Type="http://schemas.openxmlformats.org/officeDocument/2006/relationships/hyperlink" Target="consultantplus://offline/ref=8898096BFCD570B7A125167E714B575C1B090884C00DA9B43963E3F641448770C107C03D9363C3783Am1C" TargetMode="External"/><Relationship Id="rId40" Type="http://schemas.openxmlformats.org/officeDocument/2006/relationships/hyperlink" Target="consultantplus://offline/ref=8898096BFCD570B7A125167E714B575C1B090A81C203A9B43963E3F641448770C107C03D9166CD783Am6C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8898096BFCD570B7A125167E714B575C1B090883C204A9B43963E3F641448770C107C03F9436m1C" TargetMode="External"/><Relationship Id="rId15" Type="http://schemas.openxmlformats.org/officeDocument/2006/relationships/hyperlink" Target="consultantplus://offline/ref=8898096BFCD570B7A125167E714B575C1B090884C00DA9B43963E3F641448770C107C03E9B36mBC" TargetMode="External"/><Relationship Id="rId23" Type="http://schemas.openxmlformats.org/officeDocument/2006/relationships/hyperlink" Target="consultantplus://offline/ref=8898096BFCD570B7A125167E714B575C1B090884C00DA9B43963E3F641448770C107C03939m3C" TargetMode="External"/><Relationship Id="rId28" Type="http://schemas.openxmlformats.org/officeDocument/2006/relationships/hyperlink" Target="consultantplus://offline/ref=8898096BFCD570B7A125167E714B575C1B090A81C203A9B43963E3F641448770C107C03D926BC9783Am0C" TargetMode="External"/><Relationship Id="rId36" Type="http://schemas.openxmlformats.org/officeDocument/2006/relationships/hyperlink" Target="consultantplus://offline/ref=8898096BFCD570B7A125167E714B575C1B090884C00DA9B43963E3F641448770C107C03D9363C3783Am1C" TargetMode="External"/><Relationship Id="rId10" Type="http://schemas.openxmlformats.org/officeDocument/2006/relationships/hyperlink" Target="consultantplus://offline/ref=8898096BFCD570B7A125167E714B575C1B090884C00DA9B43963E3F64134m4C" TargetMode="External"/><Relationship Id="rId19" Type="http://schemas.openxmlformats.org/officeDocument/2006/relationships/hyperlink" Target="consultantplus://offline/ref=8898096BFCD570B7A125167E714B575C1B090884C00DA9B43963E3F641448770C107C03D9363C3783Am1C" TargetMode="External"/><Relationship Id="rId31" Type="http://schemas.openxmlformats.org/officeDocument/2006/relationships/hyperlink" Target="consultantplus://offline/ref=8898096BFCD570B7A125167E714B575C1B090884C00DA9B43963E3F641448770C107C03D9363C3783Am1C" TargetMode="External"/><Relationship Id="rId44" Type="http://schemas.openxmlformats.org/officeDocument/2006/relationships/hyperlink" Target="consultantplus://offline/ref=8898096BFCD570B7A125167E714B575C1B090884C00DA9B43963E3F641448770C107C03D9363C3783Am1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98096BFCD570B7A125087367270B581E02528FC401A0E76C37E5A11E1481258134m7C" TargetMode="External"/><Relationship Id="rId14" Type="http://schemas.openxmlformats.org/officeDocument/2006/relationships/hyperlink" Target="consultantplus://offline/ref=8898096BFCD570B7A125167E714B575C1B090884C00DA9B43963E3F641448770C107C03D9362C27E3Am5C" TargetMode="External"/><Relationship Id="rId22" Type="http://schemas.openxmlformats.org/officeDocument/2006/relationships/hyperlink" Target="consultantplus://offline/ref=8898096BFCD570B7A125167E714B575C1B090884C00DA9B43963E3F641448770C107C03E9B36mBC" TargetMode="External"/><Relationship Id="rId27" Type="http://schemas.openxmlformats.org/officeDocument/2006/relationships/hyperlink" Target="consultantplus://offline/ref=8898096BFCD570B7A125167E714B575C1B090884C00DA9B43963E3F641448770C107C03D9363C3783Am1C" TargetMode="External"/><Relationship Id="rId30" Type="http://schemas.openxmlformats.org/officeDocument/2006/relationships/hyperlink" Target="consultantplus://offline/ref=8898096BFCD570B7A125167E714B575C1B090884C00DA9B43963E3F641448770C107C03D9363C3783Am1C" TargetMode="External"/><Relationship Id="rId35" Type="http://schemas.openxmlformats.org/officeDocument/2006/relationships/hyperlink" Target="consultantplus://offline/ref=8898096BFCD570B7A125167E714B575C1B090A81C203A9B43963E3F641448770C107C03D9166CC713AmEC" TargetMode="External"/><Relationship Id="rId43" Type="http://schemas.openxmlformats.org/officeDocument/2006/relationships/hyperlink" Target="consultantplus://offline/ref=8898096BFCD570B7A125167E714B575C1B090884C00DA9B43963E3F641448770C107C03D9363C3783Am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Юлия</dc:creator>
  <cp:keywords/>
  <dc:description/>
  <cp:lastModifiedBy>Медведева Юлия</cp:lastModifiedBy>
  <cp:revision>1</cp:revision>
  <dcterms:created xsi:type="dcterms:W3CDTF">2018-11-20T02:38:00Z</dcterms:created>
  <dcterms:modified xsi:type="dcterms:W3CDTF">2018-11-20T02:39:00Z</dcterms:modified>
</cp:coreProperties>
</file>